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7" w:rsidRDefault="009A47E7" w:rsidP="002E4B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9A47E7" w:rsidRDefault="009A47E7" w:rsidP="002E4B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2E4B23" w:rsidRPr="000C45F6" w:rsidRDefault="002E4B23" w:rsidP="002E4B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C45F6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Положени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е</w:t>
      </w:r>
      <w:r w:rsidRPr="000C45F6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о школьном спортивном клубе (ШСК)</w:t>
      </w:r>
    </w:p>
    <w:p w:rsidR="002E4B23" w:rsidRPr="000C45F6" w:rsidRDefault="002E4B23" w:rsidP="002E4B23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</w:p>
    <w:p w:rsidR="002E4B23" w:rsidRDefault="002E4B23" w:rsidP="002E4B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1.ОБЩИЕ ПОЛОЖЕНИЯ</w:t>
      </w:r>
    </w:p>
    <w:p w:rsidR="002E4B23" w:rsidRDefault="002E4B23" w:rsidP="002E4B2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Школьный спортивный клуб (ШСК) создается в </w:t>
      </w:r>
      <w:r>
        <w:t>МБОУ «Успенская основная общеобразовательная школа»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для  организации физкультурно-спортивной работы в школе.</w:t>
      </w:r>
    </w:p>
    <w:p w:rsidR="002E4B23" w:rsidRDefault="002E4B23" w:rsidP="002E4B2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ШСК 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призван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средствами физической культуры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2E4B23" w:rsidRDefault="002E4B23" w:rsidP="002E4B2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ШСК может быть различной физкультурно-оздоровительной направленности по интересам детей. Школьный спортивный клуб (ШСК) может иметь свое название и эмблему. Решение об открытии ШСК принимает руководство школы.</w:t>
      </w:r>
    </w:p>
    <w:p w:rsidR="002E4B23" w:rsidRDefault="002E4B23" w:rsidP="002E4B2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Условием открытия клуба служат следующие критерии: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наличие спортивной материально-технической базы (спортивные залы, тренажерные залы, спортивные площадки, тиры и т.д., а также их оборудование);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наличие в школе не менее 3-х секций спортивной направленности;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активное участие в спортивно-массовых мероприятиях, проводимых районными физкультурно-спортивными организациями.</w:t>
      </w:r>
    </w:p>
    <w:p w:rsidR="002E4B23" w:rsidRDefault="002E4B23" w:rsidP="002E4B2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Для открытия клуба (ШСК) издается приказ директора школы, в котором организатор внеклассной и внешкольной работы или учитель физической культуры назначается заведующим клубом.</w:t>
      </w:r>
    </w:p>
    <w:p w:rsidR="002E4B23" w:rsidRDefault="002E4B23" w:rsidP="002E4B2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В своей практической деятельности ШСК руководствуется настоящим положением. ШСК также может иметь свой внутренний Устав (положение), который не идет в разрез интересам школы, районным физкультурно-спортивным организациям, а также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Закону об образовании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>и… (указать иные документы).</w:t>
      </w:r>
    </w:p>
    <w:p w:rsidR="002E4B23" w:rsidRDefault="002E4B23" w:rsidP="002E4B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2.СТРУКТУРА КЛУБА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1.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Высшим органом школьного спортивного клуба является общее собрание.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Общее собрание клуба выбирает открытым голосованием совет клуба сроком на 2 года. Количественный состав совета определяется общим собранием активистов физической культуры.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2.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Работа ШСК проводится на основе широкой инициативы и самодеятельности учащихся.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3.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Совет клуба: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избирает из своего состава председателя совета, который является заместителем руководителя клуба;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работу клуба в соответствии с настоящим положением, Планом работы ШСК на учебный год и Положениями районных физкультурно-спортивных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организаций;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спортивные секции, команды по видам спорта, кружки общей физической подготовки, судейские коллегии, туристские секции и руководит их работой;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районными физкультурно-спортивными организациями;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и проводит оздоровительную и спортивную работу с детьми в своем поселении;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и участвует в строительстве, ремонте, благоустройстве спортивных сооружений.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4.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Руководство работой осуществляет: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в классах - физкультурные организаторы (физорги), избираемые сроком на один год;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в командах - капитаны, избираемые сроком на один год, спортивный сезон или на время проведения физкультурного, спортивного мероприятия;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в судейских коллегиях – судейские бригады по видам спорта, избираемые сроком на один год.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5.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 Руководитель </w:t>
      </w:r>
      <w:r>
        <w:rPr>
          <w:rFonts w:ascii="Times New Roman CYR" w:hAnsi="Times New Roman CYR" w:cs="Times New Roman CYR"/>
          <w:color w:val="000000"/>
          <w:highlight w:val="white"/>
        </w:rPr>
        <w:t>школьного спортивного клуба: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направляет работу совета физоргов;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группы ОФП, секции по видам спорта и туризма, а также в различные массовые спортивные мероприятия;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организует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внутришкольные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 xml:space="preserve"> соревнования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и физкультурные праздники, проводит соответствующую подготовку учащихся к внешкольным спортивным праздникам;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поддерживает контакт с районными физкультурно-спортивными организациями;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постоянно следит за соблюдением санитарно-гигиенических норм и состоянием помещений;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проводит работу по обучению детей в соответствии с программой и методиками физического воспитания;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имеет тесную связь со школьным педагогическим советом.</w:t>
      </w:r>
    </w:p>
    <w:p w:rsidR="002E4B23" w:rsidRPr="000C45F6" w:rsidRDefault="002E4B23" w:rsidP="002E4B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  <w:highlight w:val="white"/>
        </w:rPr>
      </w:pPr>
      <w:r w:rsidRPr="000C45F6">
        <w:rPr>
          <w:rFonts w:ascii="Times New Roman CYR" w:hAnsi="Times New Roman CYR" w:cs="Times New Roman CYR"/>
          <w:b/>
          <w:bCs/>
          <w:color w:val="000000"/>
          <w:sz w:val="22"/>
          <w:szCs w:val="22"/>
          <w:highlight w:val="white"/>
        </w:rPr>
        <w:t>3. ОРГАНИЗАЦИЯ И СОДЕРЖАНИЕ РАБОТЫ КЛУБА</w:t>
      </w:r>
    </w:p>
    <w:p w:rsidR="002E4B23" w:rsidRDefault="002E4B23" w:rsidP="002E4B23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Основными направлениями в работе ШСК являются: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организация здорового досуга учащихся;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организация и проведение массовых физкультурно-оздоровительных и спортивных мероприятий в школе;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- (</w:t>
      </w:r>
      <w:r>
        <w:rPr>
          <w:rFonts w:ascii="Times New Roman CYR" w:hAnsi="Times New Roman CYR" w:cs="Times New Roman CYR"/>
          <w:color w:val="000000"/>
          <w:highlight w:val="white"/>
        </w:rPr>
        <w:t>указать иное)…...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Врачебный контроль за всеми занимающимися осуществляется медицинским персоналом школы.</w:t>
      </w:r>
    </w:p>
    <w:p w:rsidR="002E4B23" w:rsidRPr="000C45F6" w:rsidRDefault="002E4B23" w:rsidP="002E4B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  <w:highlight w:val="white"/>
        </w:rPr>
      </w:pPr>
      <w:r w:rsidRPr="000C45F6">
        <w:rPr>
          <w:rFonts w:ascii="Times New Roman CYR" w:hAnsi="Times New Roman CYR" w:cs="Times New Roman CYR"/>
          <w:b/>
          <w:bCs/>
          <w:color w:val="000000"/>
          <w:sz w:val="22"/>
          <w:szCs w:val="22"/>
          <w:highlight w:val="white"/>
        </w:rPr>
        <w:t>4. МАТЕРИАЛЬНО-ТЕХНИЧЕСКАЯ БАЗА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Для проведения физкультурно-оздоровительной работы в ШСК используются школьные спортзалы и спортивные площадки, на базе которых создан клуб. Воспитанники клуба укрепляют материально-спортивную базу школы (оборудование школьных спортивных сооружений и уход за ними, ремонт и изготовление простейшего спортивного инвентаря).</w:t>
      </w:r>
    </w:p>
    <w:p w:rsidR="002E4B23" w:rsidRDefault="002E4B23" w:rsidP="002E4B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5. ПРАВА И ОБЯЗАННОСТИ ВОСПИТАННИКОВ ШСК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Воспитанники ШСК имеют право:</w:t>
      </w:r>
    </w:p>
    <w:p w:rsidR="002E4B23" w:rsidRDefault="002E4B23" w:rsidP="002E4B23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2E4B23" w:rsidRDefault="002E4B23" w:rsidP="002E4B23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-    получать консультации;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избирать и быть избранным в совет ШСК;</w:t>
      </w:r>
    </w:p>
    <w:p w:rsidR="002E4B23" w:rsidRDefault="002E4B23" w:rsidP="002E4B23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</w:rPr>
        <w:t>систематически проходить медицинское обследование.</w:t>
      </w:r>
    </w:p>
    <w:p w:rsidR="002E4B23" w:rsidRDefault="002E4B23" w:rsidP="002E4B23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Воспитанник ШСК обязан соблюдать:</w:t>
      </w:r>
    </w:p>
    <w:p w:rsidR="002E4B23" w:rsidRDefault="002E4B23" w:rsidP="002E4B23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>установленный порядок;</w:t>
      </w:r>
    </w:p>
    <w:p w:rsidR="002E4B23" w:rsidRDefault="002E4B23" w:rsidP="002E4B23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-    бережно относиться к имуществу и спортивному инвентарю;</w:t>
      </w:r>
    </w:p>
    <w:p w:rsidR="002E4B23" w:rsidRDefault="002E4B23" w:rsidP="002E4B23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</w:rPr>
        <w:t>показывать личный пример здорового образа жизни.</w:t>
      </w:r>
    </w:p>
    <w:p w:rsidR="002E4B23" w:rsidRDefault="002E4B23" w:rsidP="002E4B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6. ДОКУМЕНТАЦИЯ КЛУБА, УЧЕТ И ОТЧЕТНОСТЬ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в школе и районе.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ШСК должен иметь:</w:t>
      </w:r>
    </w:p>
    <w:p w:rsidR="002E4B23" w:rsidRDefault="002E4B23" w:rsidP="002E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>-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программы, учебные планы, расписание спортивных занятий;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журнал групп занимающихся;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копии годовых отчетов;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протоколы соревнований по видам спорта, положения о них и других мероприятий.</w:t>
      </w:r>
    </w:p>
    <w:p w:rsidR="00403A5D" w:rsidRDefault="00403A5D"/>
    <w:sectPr w:rsidR="00403A5D" w:rsidSect="0040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23"/>
    <w:rsid w:val="002E4B23"/>
    <w:rsid w:val="00403A5D"/>
    <w:rsid w:val="007947DB"/>
    <w:rsid w:val="008A6C40"/>
    <w:rsid w:val="009A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5101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2022-10-12T20:23:00Z</dcterms:created>
  <dcterms:modified xsi:type="dcterms:W3CDTF">2022-10-13T04:57:00Z</dcterms:modified>
</cp:coreProperties>
</file>